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15E4B" w14:textId="723D8A94" w:rsidR="00F355AA" w:rsidRPr="00CA66C9" w:rsidRDefault="00CA66C9" w:rsidP="00F355AA">
      <w:pPr>
        <w:rPr>
          <w:rFonts w:ascii="Arial" w:hAnsi="Arial" w:cs="Arial"/>
          <w:b/>
          <w:sz w:val="28"/>
          <w:szCs w:val="28"/>
        </w:rPr>
      </w:pPr>
      <w:r w:rsidRPr="00CA66C9">
        <w:rPr>
          <w:rFonts w:ascii="Arial" w:hAnsi="Arial" w:cs="Arial"/>
          <w:b/>
          <w:sz w:val="28"/>
          <w:szCs w:val="28"/>
        </w:rPr>
        <w:t xml:space="preserve">Sample </w:t>
      </w:r>
      <w:r w:rsidR="00F355AA" w:rsidRPr="00CA66C9">
        <w:rPr>
          <w:rFonts w:ascii="Arial" w:hAnsi="Arial" w:cs="Arial"/>
          <w:b/>
          <w:sz w:val="28"/>
          <w:szCs w:val="28"/>
        </w:rPr>
        <w:t xml:space="preserve">Charter for the </w:t>
      </w:r>
      <w:r w:rsidRPr="00CA66C9">
        <w:rPr>
          <w:rFonts w:ascii="Arial" w:hAnsi="Arial" w:cs="Arial"/>
          <w:b/>
          <w:sz w:val="28"/>
          <w:szCs w:val="28"/>
        </w:rPr>
        <w:t>Writing Center Advisory Council</w:t>
      </w:r>
    </w:p>
    <w:p w14:paraId="036B1095" w14:textId="77777777" w:rsidR="00F355AA" w:rsidRPr="00CA66C9" w:rsidRDefault="00F355AA" w:rsidP="00F355AA">
      <w:pPr>
        <w:rPr>
          <w:rFonts w:ascii="Arial" w:hAnsi="Arial" w:cs="Arial"/>
        </w:rPr>
      </w:pPr>
    </w:p>
    <w:p w14:paraId="3D67D37C" w14:textId="6B6B42F7" w:rsidR="00F355AA" w:rsidRPr="00CA66C9" w:rsidRDefault="00F355AA" w:rsidP="00F355AA">
      <w:pPr>
        <w:rPr>
          <w:rFonts w:ascii="Arial" w:hAnsi="Arial" w:cs="Arial"/>
          <w:sz w:val="22"/>
          <w:szCs w:val="22"/>
        </w:rPr>
      </w:pPr>
      <w:r w:rsidRPr="00CA66C9">
        <w:rPr>
          <w:rFonts w:ascii="Arial" w:hAnsi="Arial" w:cs="Arial"/>
          <w:sz w:val="22"/>
          <w:szCs w:val="22"/>
        </w:rPr>
        <w:t xml:space="preserve">I.     The Council will be called the </w:t>
      </w:r>
      <w:r w:rsidR="00CA66C9" w:rsidRPr="00CA66C9">
        <w:rPr>
          <w:rFonts w:ascii="Arial" w:hAnsi="Arial" w:cs="Arial"/>
          <w:sz w:val="22"/>
          <w:szCs w:val="22"/>
        </w:rPr>
        <w:t>Writing Center Advisory Council (WCAC)</w:t>
      </w:r>
      <w:r w:rsidRPr="00CA66C9">
        <w:rPr>
          <w:rFonts w:ascii="Arial" w:hAnsi="Arial" w:cs="Arial"/>
          <w:sz w:val="22"/>
          <w:szCs w:val="22"/>
        </w:rPr>
        <w:t>.</w:t>
      </w:r>
    </w:p>
    <w:p w14:paraId="53290E18" w14:textId="64FBF9AE" w:rsidR="00F355AA" w:rsidRPr="00CA66C9" w:rsidRDefault="00F355AA" w:rsidP="00F355AA">
      <w:pPr>
        <w:rPr>
          <w:rFonts w:ascii="Arial" w:hAnsi="Arial" w:cs="Arial"/>
          <w:sz w:val="22"/>
          <w:szCs w:val="22"/>
        </w:rPr>
      </w:pPr>
      <w:r w:rsidRPr="00CA66C9">
        <w:rPr>
          <w:rFonts w:ascii="Arial" w:hAnsi="Arial" w:cs="Arial"/>
          <w:sz w:val="22"/>
          <w:szCs w:val="22"/>
        </w:rPr>
        <w:t xml:space="preserve">It is authorized by the Office of the Provost and the administrative staff of the </w:t>
      </w:r>
      <w:r w:rsidR="00CA66C9" w:rsidRPr="00CA66C9">
        <w:rPr>
          <w:rFonts w:ascii="Arial" w:hAnsi="Arial" w:cs="Arial"/>
          <w:sz w:val="22"/>
          <w:szCs w:val="22"/>
        </w:rPr>
        <w:t>Writing Center</w:t>
      </w:r>
      <w:r w:rsidRPr="00CA66C9">
        <w:rPr>
          <w:rFonts w:ascii="Arial" w:hAnsi="Arial" w:cs="Arial"/>
          <w:sz w:val="22"/>
          <w:szCs w:val="22"/>
        </w:rPr>
        <w:t>.</w:t>
      </w:r>
    </w:p>
    <w:p w14:paraId="690E8496" w14:textId="77777777" w:rsidR="00F355AA" w:rsidRPr="00CA66C9" w:rsidRDefault="00F355AA" w:rsidP="00F355AA">
      <w:pPr>
        <w:rPr>
          <w:rFonts w:ascii="Arial" w:hAnsi="Arial" w:cs="Arial"/>
          <w:sz w:val="22"/>
          <w:szCs w:val="22"/>
        </w:rPr>
      </w:pPr>
      <w:r w:rsidRPr="00CA66C9">
        <w:rPr>
          <w:rFonts w:ascii="Arial" w:hAnsi="Arial" w:cs="Arial"/>
          <w:sz w:val="22"/>
          <w:szCs w:val="22"/>
        </w:rPr>
        <w:t>The Council will meet one (1) time each academic year.</w:t>
      </w:r>
    </w:p>
    <w:p w14:paraId="6D014E79" w14:textId="22AD1D35" w:rsidR="00F355AA" w:rsidRPr="00CA66C9" w:rsidRDefault="00F355AA" w:rsidP="00F355AA">
      <w:pPr>
        <w:rPr>
          <w:rFonts w:ascii="Arial" w:hAnsi="Arial" w:cs="Arial"/>
          <w:sz w:val="22"/>
          <w:szCs w:val="22"/>
        </w:rPr>
      </w:pPr>
      <w:r w:rsidRPr="00CA66C9">
        <w:rPr>
          <w:rFonts w:ascii="Arial" w:hAnsi="Arial" w:cs="Arial"/>
          <w:sz w:val="22"/>
          <w:szCs w:val="22"/>
        </w:rPr>
        <w:t xml:space="preserve">The Director of the </w:t>
      </w:r>
      <w:r w:rsidR="00CA66C9" w:rsidRPr="00CA66C9">
        <w:rPr>
          <w:rFonts w:ascii="Arial" w:hAnsi="Arial" w:cs="Arial"/>
          <w:sz w:val="22"/>
          <w:szCs w:val="22"/>
        </w:rPr>
        <w:t>WC</w:t>
      </w:r>
      <w:r w:rsidRPr="00CA66C9">
        <w:rPr>
          <w:rFonts w:ascii="Arial" w:hAnsi="Arial" w:cs="Arial"/>
          <w:sz w:val="22"/>
          <w:szCs w:val="22"/>
        </w:rPr>
        <w:t xml:space="preserve"> will Chair the Committee with the Assistant Director serving as Chair in </w:t>
      </w:r>
      <w:r w:rsidR="00CA66C9" w:rsidRPr="00CA66C9">
        <w:rPr>
          <w:rFonts w:ascii="Arial" w:hAnsi="Arial" w:cs="Arial"/>
          <w:sz w:val="22"/>
          <w:szCs w:val="22"/>
        </w:rPr>
        <w:t>their</w:t>
      </w:r>
      <w:r w:rsidRPr="00CA66C9">
        <w:rPr>
          <w:rFonts w:ascii="Arial" w:hAnsi="Arial" w:cs="Arial"/>
          <w:sz w:val="22"/>
          <w:szCs w:val="22"/>
        </w:rPr>
        <w:t xml:space="preserve"> absence. </w:t>
      </w:r>
    </w:p>
    <w:p w14:paraId="662C6BF2" w14:textId="77777777" w:rsidR="00F355AA" w:rsidRPr="00CA66C9" w:rsidRDefault="00F355AA" w:rsidP="00F355AA">
      <w:pPr>
        <w:rPr>
          <w:rFonts w:ascii="Arial" w:hAnsi="Arial" w:cs="Arial"/>
          <w:sz w:val="22"/>
          <w:szCs w:val="22"/>
        </w:rPr>
      </w:pPr>
    </w:p>
    <w:p w14:paraId="5AC2A090" w14:textId="77777777" w:rsidR="008D02F7" w:rsidRPr="008D02F7" w:rsidRDefault="00F355AA" w:rsidP="008D02F7">
      <w:pPr>
        <w:rPr>
          <w:rFonts w:ascii="Arial" w:hAnsi="Arial" w:cs="Arial"/>
          <w:b/>
          <w:bCs/>
          <w:sz w:val="22"/>
          <w:szCs w:val="22"/>
        </w:rPr>
      </w:pPr>
      <w:r w:rsidRPr="008D02F7">
        <w:rPr>
          <w:rFonts w:ascii="Arial" w:hAnsi="Arial" w:cs="Arial"/>
          <w:b/>
          <w:bCs/>
          <w:sz w:val="22"/>
          <w:szCs w:val="22"/>
        </w:rPr>
        <w:t xml:space="preserve">II. </w:t>
      </w:r>
      <w:r w:rsidR="00CA66C9" w:rsidRPr="008D02F7">
        <w:rPr>
          <w:rFonts w:ascii="Arial" w:hAnsi="Arial" w:cs="Arial"/>
          <w:b/>
          <w:bCs/>
          <w:sz w:val="22"/>
          <w:szCs w:val="22"/>
        </w:rPr>
        <w:t>Mission</w:t>
      </w:r>
    </w:p>
    <w:p w14:paraId="6FFBED16" w14:textId="5870CD8C" w:rsidR="008D02F7" w:rsidRDefault="008D02F7" w:rsidP="008D02F7">
      <w:pPr>
        <w:rPr>
          <w:rFonts w:ascii="Arial" w:eastAsia="Times New Roman" w:hAnsi="Arial" w:cs="Arial"/>
          <w:color w:val="252424"/>
          <w:sz w:val="22"/>
          <w:szCs w:val="22"/>
        </w:rPr>
      </w:pPr>
      <w:r>
        <w:rPr>
          <w:rFonts w:ascii="Arial" w:eastAsia="Times New Roman" w:hAnsi="Arial" w:cs="Arial"/>
          <w:color w:val="252424"/>
          <w:sz w:val="22"/>
          <w:szCs w:val="22"/>
        </w:rPr>
        <w:t xml:space="preserve">WC Mission: </w:t>
      </w:r>
      <w:r w:rsidRPr="008D02F7">
        <w:rPr>
          <w:rFonts w:ascii="Arial" w:eastAsia="Times New Roman" w:hAnsi="Arial" w:cs="Arial"/>
          <w:color w:val="252424"/>
          <w:sz w:val="22"/>
          <w:szCs w:val="22"/>
        </w:rPr>
        <w:t xml:space="preserve">The Writing </w:t>
      </w:r>
      <w:r w:rsidRPr="008D02F7">
        <w:rPr>
          <w:rFonts w:ascii="Arial" w:eastAsia="Times New Roman" w:hAnsi="Arial" w:cs="Arial"/>
          <w:color w:val="252424"/>
          <w:sz w:val="22"/>
          <w:szCs w:val="22"/>
        </w:rPr>
        <w:t>Center</w:t>
      </w:r>
      <w:r w:rsidRPr="008D02F7">
        <w:rPr>
          <w:rFonts w:ascii="Arial" w:eastAsia="Times New Roman" w:hAnsi="Arial" w:cs="Arial"/>
          <w:color w:val="252424"/>
          <w:sz w:val="22"/>
          <w:szCs w:val="22"/>
        </w:rPr>
        <w:t xml:space="preserve"> is here to help you </w:t>
      </w:r>
      <w:r>
        <w:rPr>
          <w:rFonts w:ascii="Arial" w:eastAsia="Times New Roman" w:hAnsi="Arial" w:cs="Arial"/>
          <w:color w:val="252424"/>
          <w:sz w:val="22"/>
          <w:szCs w:val="22"/>
        </w:rPr>
        <w:t>improve the writing</w:t>
      </w:r>
      <w:r w:rsidRPr="008D02F7">
        <w:rPr>
          <w:rFonts w:ascii="Arial" w:eastAsia="Times New Roman" w:hAnsi="Arial" w:cs="Arial"/>
          <w:color w:val="252424"/>
          <w:sz w:val="22"/>
          <w:szCs w:val="22"/>
        </w:rPr>
        <w:t xml:space="preserve"> you already do</w:t>
      </w:r>
      <w:r w:rsidRPr="008D02F7">
        <w:rPr>
          <w:rFonts w:ascii="Arial" w:eastAsia="Times New Roman" w:hAnsi="Arial" w:cs="Arial"/>
          <w:color w:val="252424"/>
          <w:sz w:val="22"/>
          <w:szCs w:val="22"/>
        </w:rPr>
        <w:t>.</w:t>
      </w:r>
      <w:r w:rsidRPr="008D02F7">
        <w:rPr>
          <w:rFonts w:ascii="Arial" w:eastAsia="Times New Roman" w:hAnsi="Arial" w:cs="Arial"/>
          <w:color w:val="252424"/>
          <w:sz w:val="22"/>
          <w:szCs w:val="22"/>
        </w:rPr>
        <w:t xml:space="preserve"> </w:t>
      </w:r>
      <w:r w:rsidRPr="008D02F7">
        <w:rPr>
          <w:rFonts w:ascii="Arial" w:eastAsia="Times New Roman" w:hAnsi="Arial" w:cs="Arial"/>
          <w:color w:val="252424"/>
          <w:sz w:val="22"/>
          <w:szCs w:val="22"/>
        </w:rPr>
        <w:t>W</w:t>
      </w:r>
      <w:r w:rsidRPr="008D02F7">
        <w:rPr>
          <w:rFonts w:ascii="Arial" w:eastAsia="Times New Roman" w:hAnsi="Arial" w:cs="Arial"/>
          <w:color w:val="252424"/>
          <w:sz w:val="22"/>
          <w:szCs w:val="22"/>
        </w:rPr>
        <w:t xml:space="preserve">e </w:t>
      </w:r>
      <w:r>
        <w:rPr>
          <w:rFonts w:ascii="Arial" w:eastAsia="Times New Roman" w:hAnsi="Arial" w:cs="Arial"/>
          <w:color w:val="252424"/>
          <w:sz w:val="22"/>
          <w:szCs w:val="22"/>
        </w:rPr>
        <w:t xml:space="preserve">also help </w:t>
      </w:r>
      <w:r w:rsidRPr="008D02F7">
        <w:rPr>
          <w:rFonts w:ascii="Arial" w:eastAsia="Times New Roman" w:hAnsi="Arial" w:cs="Arial"/>
          <w:color w:val="252424"/>
          <w:sz w:val="22"/>
          <w:szCs w:val="22"/>
        </w:rPr>
        <w:t xml:space="preserve">cultivate </w:t>
      </w:r>
      <w:r>
        <w:rPr>
          <w:rFonts w:ascii="Arial" w:eastAsia="Times New Roman" w:hAnsi="Arial" w:cs="Arial"/>
          <w:color w:val="252424"/>
          <w:sz w:val="22"/>
          <w:szCs w:val="22"/>
        </w:rPr>
        <w:t xml:space="preserve">increased </w:t>
      </w:r>
      <w:r w:rsidRPr="008D02F7">
        <w:rPr>
          <w:rFonts w:ascii="Arial" w:eastAsia="Times New Roman" w:hAnsi="Arial" w:cs="Arial"/>
          <w:color w:val="252424"/>
          <w:sz w:val="22"/>
          <w:szCs w:val="22"/>
        </w:rPr>
        <w:t xml:space="preserve">confidence in your </w:t>
      </w:r>
      <w:r>
        <w:rPr>
          <w:rFonts w:ascii="Arial" w:eastAsia="Times New Roman" w:hAnsi="Arial" w:cs="Arial"/>
          <w:color w:val="252424"/>
          <w:sz w:val="22"/>
          <w:szCs w:val="22"/>
        </w:rPr>
        <w:t>writing</w:t>
      </w:r>
      <w:r w:rsidRPr="008D02F7">
        <w:rPr>
          <w:rFonts w:ascii="Arial" w:eastAsia="Times New Roman" w:hAnsi="Arial" w:cs="Arial"/>
          <w:color w:val="252424"/>
          <w:sz w:val="22"/>
          <w:szCs w:val="22"/>
        </w:rPr>
        <w:t xml:space="preserve"> abilities. A writing </w:t>
      </w:r>
      <w:r w:rsidRPr="008D02F7">
        <w:rPr>
          <w:rFonts w:ascii="Arial" w:eastAsia="Times New Roman" w:hAnsi="Arial" w:cs="Arial"/>
          <w:color w:val="252424"/>
          <w:sz w:val="22"/>
          <w:szCs w:val="22"/>
        </w:rPr>
        <w:t>center</w:t>
      </w:r>
      <w:r w:rsidRPr="008D02F7">
        <w:rPr>
          <w:rFonts w:ascii="Arial" w:eastAsia="Times New Roman" w:hAnsi="Arial" w:cs="Arial"/>
          <w:color w:val="252424"/>
          <w:sz w:val="22"/>
          <w:szCs w:val="22"/>
        </w:rPr>
        <w:t xml:space="preserve"> is a place of creativity, empathy, and growth, but more importantly it is a place for all writers and all types of writing.</w:t>
      </w:r>
    </w:p>
    <w:p w14:paraId="7A42507E" w14:textId="77777777" w:rsidR="008D02F7" w:rsidRPr="008D02F7" w:rsidRDefault="008D02F7" w:rsidP="008D02F7">
      <w:pPr>
        <w:rPr>
          <w:rFonts w:ascii="Arial" w:hAnsi="Arial" w:cs="Arial"/>
          <w:b/>
          <w:bCs/>
          <w:sz w:val="22"/>
          <w:szCs w:val="22"/>
        </w:rPr>
      </w:pPr>
    </w:p>
    <w:p w14:paraId="2EC34AE5" w14:textId="0A4C2B3E" w:rsidR="008D02F7" w:rsidRPr="008D02F7" w:rsidRDefault="008D02F7" w:rsidP="008D02F7">
      <w:pPr>
        <w:rPr>
          <w:rFonts w:ascii="Arial" w:eastAsia="Times New Roman" w:hAnsi="Arial" w:cs="Arial"/>
          <w:sz w:val="22"/>
          <w:szCs w:val="22"/>
        </w:rPr>
      </w:pPr>
      <w:r>
        <w:rPr>
          <w:rFonts w:ascii="Arial" w:eastAsia="Times New Roman" w:hAnsi="Arial" w:cs="Arial"/>
          <w:sz w:val="22"/>
          <w:szCs w:val="22"/>
        </w:rPr>
        <w:t xml:space="preserve">WCAC Mission: THE WCAC exists to support the work of the writing center through the review of informed and up-to-date WC data, through advising the work of the center, and through advocating for the center on campus. The WCAC represents diverse writers and places for writing on campus and in the community. </w:t>
      </w:r>
    </w:p>
    <w:p w14:paraId="74CA8607" w14:textId="77777777" w:rsidR="00CA66C9" w:rsidRPr="00CA66C9" w:rsidRDefault="00CA66C9" w:rsidP="00F355AA">
      <w:pPr>
        <w:rPr>
          <w:rFonts w:ascii="Arial" w:hAnsi="Arial" w:cs="Arial"/>
          <w:b/>
          <w:bCs/>
          <w:sz w:val="22"/>
          <w:szCs w:val="22"/>
        </w:rPr>
      </w:pPr>
    </w:p>
    <w:p w14:paraId="513603A5" w14:textId="3E792C5B" w:rsidR="00F355AA" w:rsidRPr="008D02F7" w:rsidRDefault="00CA66C9" w:rsidP="00F355AA">
      <w:pPr>
        <w:rPr>
          <w:rFonts w:ascii="Arial" w:hAnsi="Arial" w:cs="Arial"/>
          <w:sz w:val="22"/>
          <w:szCs w:val="22"/>
        </w:rPr>
      </w:pPr>
      <w:r w:rsidRPr="008D02F7">
        <w:rPr>
          <w:rFonts w:ascii="Arial" w:hAnsi="Arial" w:cs="Arial"/>
          <w:sz w:val="22"/>
          <w:szCs w:val="22"/>
        </w:rPr>
        <w:t>III. Purpose</w:t>
      </w:r>
    </w:p>
    <w:p w14:paraId="2036BDE4" w14:textId="0B7E7687" w:rsidR="00F355AA" w:rsidRPr="008D02F7" w:rsidRDefault="00F355AA" w:rsidP="00F355AA">
      <w:pPr>
        <w:rPr>
          <w:rFonts w:ascii="Arial" w:hAnsi="Arial" w:cs="Arial"/>
          <w:sz w:val="22"/>
          <w:szCs w:val="22"/>
        </w:rPr>
      </w:pPr>
      <w:r w:rsidRPr="008D02F7">
        <w:rPr>
          <w:rFonts w:ascii="Arial" w:hAnsi="Arial" w:cs="Arial"/>
          <w:sz w:val="22"/>
          <w:szCs w:val="22"/>
        </w:rPr>
        <w:t xml:space="preserve">The Council is created for the purpose of working with the </w:t>
      </w:r>
      <w:r w:rsidR="00CA66C9" w:rsidRPr="008D02F7">
        <w:rPr>
          <w:rFonts w:ascii="Arial" w:hAnsi="Arial" w:cs="Arial"/>
          <w:sz w:val="22"/>
          <w:szCs w:val="22"/>
        </w:rPr>
        <w:t>Writing Center</w:t>
      </w:r>
      <w:r w:rsidRPr="008D02F7">
        <w:rPr>
          <w:rFonts w:ascii="Arial" w:hAnsi="Arial" w:cs="Arial"/>
          <w:sz w:val="22"/>
          <w:szCs w:val="22"/>
        </w:rPr>
        <w:t xml:space="preserve"> and shall limit its activities to advising on matters that directly concern this instructional program.  The specific purposes of the Council may include the following responsibilities:</w:t>
      </w:r>
    </w:p>
    <w:p w14:paraId="6F1F8B59" w14:textId="70A3D4F7" w:rsidR="00F355AA" w:rsidRPr="008D02F7" w:rsidRDefault="00F355AA" w:rsidP="00CA66C9">
      <w:pPr>
        <w:pStyle w:val="ListParagraph"/>
        <w:numPr>
          <w:ilvl w:val="0"/>
          <w:numId w:val="9"/>
        </w:numPr>
        <w:rPr>
          <w:rFonts w:ascii="Arial" w:hAnsi="Arial" w:cs="Arial"/>
          <w:sz w:val="22"/>
          <w:szCs w:val="22"/>
        </w:rPr>
      </w:pPr>
      <w:r w:rsidRPr="008D02F7">
        <w:rPr>
          <w:rFonts w:ascii="Arial" w:hAnsi="Arial" w:cs="Arial"/>
          <w:sz w:val="22"/>
          <w:szCs w:val="22"/>
        </w:rPr>
        <w:t xml:space="preserve">To suggest outreach opportunities </w:t>
      </w:r>
    </w:p>
    <w:p w14:paraId="2831C607" w14:textId="6DDFEEB5" w:rsidR="00F355AA" w:rsidRPr="008D02F7" w:rsidRDefault="00F355AA" w:rsidP="00CA66C9">
      <w:pPr>
        <w:pStyle w:val="ListParagraph"/>
        <w:numPr>
          <w:ilvl w:val="0"/>
          <w:numId w:val="9"/>
        </w:numPr>
        <w:rPr>
          <w:rFonts w:ascii="Arial" w:hAnsi="Arial" w:cs="Arial"/>
          <w:sz w:val="22"/>
          <w:szCs w:val="22"/>
        </w:rPr>
      </w:pPr>
      <w:r w:rsidRPr="008D02F7">
        <w:rPr>
          <w:rFonts w:ascii="Arial" w:hAnsi="Arial" w:cs="Arial"/>
          <w:sz w:val="22"/>
          <w:szCs w:val="22"/>
        </w:rPr>
        <w:t>To advise the pedagogical direction (</w:t>
      </w:r>
      <w:proofErr w:type="gramStart"/>
      <w:r w:rsidRPr="008D02F7">
        <w:rPr>
          <w:rFonts w:ascii="Arial" w:hAnsi="Arial" w:cs="Arial"/>
          <w:sz w:val="22"/>
          <w:szCs w:val="22"/>
        </w:rPr>
        <w:t>i.e.</w:t>
      </w:r>
      <w:proofErr w:type="gramEnd"/>
      <w:r w:rsidRPr="008D02F7">
        <w:rPr>
          <w:rFonts w:ascii="Arial" w:hAnsi="Arial" w:cs="Arial"/>
          <w:sz w:val="22"/>
          <w:szCs w:val="22"/>
        </w:rPr>
        <w:t xml:space="preserve"> mission statement and Student Learning Outcomes)</w:t>
      </w:r>
    </w:p>
    <w:p w14:paraId="1886B537" w14:textId="6F9B8F54" w:rsidR="00F355AA" w:rsidRPr="008D02F7" w:rsidRDefault="00F355AA" w:rsidP="00CA66C9">
      <w:pPr>
        <w:pStyle w:val="ListParagraph"/>
        <w:numPr>
          <w:ilvl w:val="0"/>
          <w:numId w:val="7"/>
        </w:numPr>
        <w:rPr>
          <w:rFonts w:ascii="Arial" w:hAnsi="Arial" w:cs="Arial"/>
          <w:sz w:val="22"/>
          <w:szCs w:val="22"/>
        </w:rPr>
      </w:pPr>
      <w:r w:rsidRPr="008D02F7">
        <w:rPr>
          <w:rFonts w:ascii="Arial" w:hAnsi="Arial" w:cs="Arial"/>
          <w:sz w:val="22"/>
          <w:szCs w:val="22"/>
        </w:rPr>
        <w:t xml:space="preserve">To represent the interests of the university community to the </w:t>
      </w:r>
      <w:r w:rsidR="00CA66C9" w:rsidRPr="008D02F7">
        <w:rPr>
          <w:rFonts w:ascii="Arial" w:hAnsi="Arial" w:cs="Arial"/>
          <w:sz w:val="22"/>
          <w:szCs w:val="22"/>
        </w:rPr>
        <w:t>WC</w:t>
      </w:r>
    </w:p>
    <w:p w14:paraId="02E2BB14" w14:textId="23EDCAFD" w:rsidR="00F355AA" w:rsidRPr="008D02F7" w:rsidRDefault="00F355AA" w:rsidP="00CA66C9">
      <w:pPr>
        <w:pStyle w:val="ListParagraph"/>
        <w:numPr>
          <w:ilvl w:val="0"/>
          <w:numId w:val="8"/>
        </w:numPr>
        <w:rPr>
          <w:rFonts w:ascii="Arial" w:hAnsi="Arial" w:cs="Arial"/>
          <w:sz w:val="22"/>
          <w:szCs w:val="22"/>
        </w:rPr>
      </w:pPr>
      <w:r w:rsidRPr="008D02F7">
        <w:rPr>
          <w:rFonts w:ascii="Arial" w:hAnsi="Arial" w:cs="Arial"/>
          <w:sz w:val="22"/>
          <w:szCs w:val="22"/>
        </w:rPr>
        <w:t xml:space="preserve">To represent the interests of the </w:t>
      </w:r>
      <w:r w:rsidR="00CA66C9" w:rsidRPr="008D02F7">
        <w:rPr>
          <w:rFonts w:ascii="Arial" w:hAnsi="Arial" w:cs="Arial"/>
          <w:sz w:val="22"/>
          <w:szCs w:val="22"/>
        </w:rPr>
        <w:t>WC</w:t>
      </w:r>
      <w:r w:rsidRPr="008D02F7">
        <w:rPr>
          <w:rFonts w:ascii="Arial" w:hAnsi="Arial" w:cs="Arial"/>
          <w:sz w:val="22"/>
          <w:szCs w:val="22"/>
        </w:rPr>
        <w:t xml:space="preserve"> to the university community</w:t>
      </w:r>
    </w:p>
    <w:p w14:paraId="4F2F954D" w14:textId="59A2168F" w:rsidR="00F355AA" w:rsidRPr="008D02F7" w:rsidRDefault="00F355AA" w:rsidP="00CA66C9">
      <w:pPr>
        <w:pStyle w:val="ListParagraph"/>
        <w:numPr>
          <w:ilvl w:val="0"/>
          <w:numId w:val="8"/>
        </w:numPr>
        <w:rPr>
          <w:rFonts w:ascii="Arial" w:hAnsi="Arial" w:cs="Arial"/>
          <w:sz w:val="22"/>
          <w:szCs w:val="22"/>
        </w:rPr>
      </w:pPr>
      <w:r w:rsidRPr="008D02F7">
        <w:rPr>
          <w:rFonts w:ascii="Arial" w:hAnsi="Arial" w:cs="Arial"/>
          <w:sz w:val="22"/>
          <w:szCs w:val="22"/>
        </w:rPr>
        <w:t xml:space="preserve">To give the university formal method to make recommendations on how the </w:t>
      </w:r>
      <w:r w:rsidR="00CA66C9" w:rsidRPr="008D02F7">
        <w:rPr>
          <w:rFonts w:ascii="Arial" w:hAnsi="Arial" w:cs="Arial"/>
          <w:sz w:val="22"/>
          <w:szCs w:val="22"/>
        </w:rPr>
        <w:t xml:space="preserve">WC </w:t>
      </w:r>
      <w:r w:rsidRPr="008D02F7">
        <w:rPr>
          <w:rFonts w:ascii="Arial" w:hAnsi="Arial" w:cs="Arial"/>
          <w:sz w:val="22"/>
          <w:szCs w:val="22"/>
        </w:rPr>
        <w:t>functions </w:t>
      </w:r>
    </w:p>
    <w:p w14:paraId="6F7F9D2A" w14:textId="77777777" w:rsidR="00F355AA" w:rsidRPr="00CA66C9" w:rsidRDefault="00F355AA" w:rsidP="00F355AA">
      <w:pPr>
        <w:rPr>
          <w:rFonts w:ascii="Arial" w:hAnsi="Arial" w:cs="Arial"/>
          <w:b/>
          <w:bCs/>
          <w:sz w:val="22"/>
          <w:szCs w:val="22"/>
        </w:rPr>
      </w:pPr>
    </w:p>
    <w:p w14:paraId="0DBD3E36" w14:textId="319E3062" w:rsidR="00F355AA" w:rsidRPr="00CA66C9" w:rsidRDefault="00F355AA" w:rsidP="00F355AA">
      <w:pPr>
        <w:rPr>
          <w:rFonts w:ascii="Arial" w:hAnsi="Arial" w:cs="Arial"/>
          <w:sz w:val="22"/>
          <w:szCs w:val="22"/>
        </w:rPr>
      </w:pPr>
      <w:r w:rsidRPr="00CA66C9">
        <w:rPr>
          <w:rFonts w:ascii="Arial" w:hAnsi="Arial" w:cs="Arial"/>
          <w:sz w:val="22"/>
          <w:szCs w:val="22"/>
        </w:rPr>
        <w:t>I</w:t>
      </w:r>
      <w:r w:rsidR="00CA66C9" w:rsidRPr="00CA66C9">
        <w:rPr>
          <w:rFonts w:ascii="Arial" w:hAnsi="Arial" w:cs="Arial"/>
          <w:sz w:val="22"/>
          <w:szCs w:val="22"/>
        </w:rPr>
        <w:t>V</w:t>
      </w:r>
      <w:r w:rsidRPr="00CA66C9">
        <w:rPr>
          <w:rFonts w:ascii="Arial" w:hAnsi="Arial" w:cs="Arial"/>
          <w:sz w:val="22"/>
          <w:szCs w:val="22"/>
        </w:rPr>
        <w:t xml:space="preserve">. </w:t>
      </w:r>
      <w:r w:rsidR="00CA66C9" w:rsidRPr="00CA66C9">
        <w:rPr>
          <w:rFonts w:ascii="Arial" w:hAnsi="Arial" w:cs="Arial"/>
          <w:sz w:val="22"/>
          <w:szCs w:val="22"/>
        </w:rPr>
        <w:t>Rights and Responsibilities of Members</w:t>
      </w:r>
    </w:p>
    <w:p w14:paraId="6423D005" w14:textId="50BE1739" w:rsidR="00CA66C9" w:rsidRPr="00CA66C9" w:rsidRDefault="00CA66C9" w:rsidP="00CA66C9">
      <w:pPr>
        <w:pStyle w:val="ListParagraph"/>
        <w:numPr>
          <w:ilvl w:val="0"/>
          <w:numId w:val="10"/>
        </w:numPr>
        <w:rPr>
          <w:rFonts w:ascii="Arial" w:hAnsi="Arial" w:cs="Arial"/>
          <w:sz w:val="22"/>
          <w:szCs w:val="22"/>
        </w:rPr>
      </w:pPr>
      <w:r w:rsidRPr="00CA66C9">
        <w:rPr>
          <w:rFonts w:ascii="Arial" w:hAnsi="Arial" w:cs="Arial"/>
          <w:sz w:val="22"/>
          <w:szCs w:val="22"/>
        </w:rPr>
        <w:t xml:space="preserve">Members may count this service toward tenure and/or promotion. </w:t>
      </w:r>
    </w:p>
    <w:p w14:paraId="30A150D0" w14:textId="07C67930" w:rsidR="00CA66C9" w:rsidRPr="00CA66C9" w:rsidRDefault="00CA66C9" w:rsidP="00CA66C9">
      <w:pPr>
        <w:pStyle w:val="ListParagraph"/>
        <w:numPr>
          <w:ilvl w:val="0"/>
          <w:numId w:val="10"/>
        </w:numPr>
        <w:rPr>
          <w:rFonts w:ascii="Arial" w:hAnsi="Arial" w:cs="Arial"/>
          <w:sz w:val="22"/>
          <w:szCs w:val="22"/>
        </w:rPr>
      </w:pPr>
      <w:r w:rsidRPr="00CA66C9">
        <w:rPr>
          <w:rFonts w:ascii="Arial" w:hAnsi="Arial" w:cs="Arial"/>
          <w:sz w:val="22"/>
          <w:szCs w:val="22"/>
        </w:rPr>
        <w:t>Members</w:t>
      </w:r>
      <w:r w:rsidR="00F355AA" w:rsidRPr="00CA66C9">
        <w:rPr>
          <w:rFonts w:ascii="Arial" w:hAnsi="Arial" w:cs="Arial"/>
          <w:sz w:val="22"/>
          <w:szCs w:val="22"/>
        </w:rPr>
        <w:t xml:space="preserve"> serve as ambassadors for the </w:t>
      </w:r>
      <w:r w:rsidRPr="00CA66C9">
        <w:rPr>
          <w:rFonts w:ascii="Arial" w:hAnsi="Arial" w:cs="Arial"/>
          <w:sz w:val="22"/>
          <w:szCs w:val="22"/>
        </w:rPr>
        <w:t>WC</w:t>
      </w:r>
      <w:r w:rsidR="00F355AA" w:rsidRPr="00CA66C9">
        <w:rPr>
          <w:rFonts w:ascii="Arial" w:hAnsi="Arial" w:cs="Arial"/>
          <w:sz w:val="22"/>
          <w:szCs w:val="22"/>
        </w:rPr>
        <w:t>.  </w:t>
      </w:r>
    </w:p>
    <w:p w14:paraId="30084B1A" w14:textId="7D4871E3" w:rsidR="00F355AA" w:rsidRPr="00CA66C9" w:rsidRDefault="00CA66C9" w:rsidP="00CA66C9">
      <w:pPr>
        <w:pStyle w:val="ListParagraph"/>
        <w:numPr>
          <w:ilvl w:val="0"/>
          <w:numId w:val="10"/>
        </w:numPr>
        <w:rPr>
          <w:rFonts w:ascii="Arial" w:hAnsi="Arial" w:cs="Arial"/>
          <w:sz w:val="22"/>
          <w:szCs w:val="22"/>
        </w:rPr>
      </w:pPr>
      <w:r w:rsidRPr="00CA66C9">
        <w:rPr>
          <w:rFonts w:ascii="Arial" w:hAnsi="Arial" w:cs="Arial"/>
          <w:sz w:val="22"/>
          <w:szCs w:val="22"/>
        </w:rPr>
        <w:t xml:space="preserve">Members may </w:t>
      </w:r>
      <w:r w:rsidR="00F355AA" w:rsidRPr="00CA66C9">
        <w:rPr>
          <w:rFonts w:ascii="Arial" w:hAnsi="Arial" w:cs="Arial"/>
          <w:sz w:val="22"/>
          <w:szCs w:val="22"/>
        </w:rPr>
        <w:t>recommend instructional programs and provide information relevant to policy about the instructional program to the administration and consultants.</w:t>
      </w:r>
    </w:p>
    <w:p w14:paraId="789E6CF3" w14:textId="37262378" w:rsidR="00CA66C9" w:rsidRPr="00CA66C9" w:rsidRDefault="00CA66C9" w:rsidP="00CA66C9">
      <w:pPr>
        <w:pStyle w:val="ListParagraph"/>
        <w:numPr>
          <w:ilvl w:val="0"/>
          <w:numId w:val="10"/>
        </w:numPr>
        <w:rPr>
          <w:rFonts w:ascii="Arial" w:hAnsi="Arial" w:cs="Arial"/>
          <w:sz w:val="22"/>
          <w:szCs w:val="22"/>
        </w:rPr>
      </w:pPr>
      <w:r w:rsidRPr="00CA66C9">
        <w:rPr>
          <w:rFonts w:ascii="Arial" w:hAnsi="Arial" w:cs="Arial"/>
          <w:sz w:val="22"/>
          <w:szCs w:val="22"/>
        </w:rPr>
        <w:t xml:space="preserve">Members are expected to attend the Writing Center as clients at least one time before the meeting each year. </w:t>
      </w:r>
    </w:p>
    <w:p w14:paraId="4D2B88B0" w14:textId="1FB33613" w:rsidR="00CA66C9" w:rsidRPr="00CA66C9" w:rsidRDefault="00CA66C9" w:rsidP="00CA66C9">
      <w:pPr>
        <w:pStyle w:val="ListParagraph"/>
        <w:numPr>
          <w:ilvl w:val="0"/>
          <w:numId w:val="10"/>
        </w:numPr>
        <w:rPr>
          <w:rFonts w:ascii="Arial" w:hAnsi="Arial" w:cs="Arial"/>
          <w:sz w:val="22"/>
          <w:szCs w:val="22"/>
        </w:rPr>
      </w:pPr>
      <w:r w:rsidRPr="00CA66C9">
        <w:rPr>
          <w:rFonts w:ascii="Arial" w:hAnsi="Arial" w:cs="Arial"/>
          <w:sz w:val="22"/>
          <w:szCs w:val="22"/>
        </w:rPr>
        <w:t xml:space="preserve">Members should attend the annual meeting; members should work with the chair of the WCAC if they are not able to attend to find a suitable substitute. </w:t>
      </w:r>
    </w:p>
    <w:p w14:paraId="1294C599" w14:textId="622552B9" w:rsidR="00CA66C9" w:rsidRPr="00CA66C9" w:rsidRDefault="00CA66C9" w:rsidP="00CA66C9">
      <w:pPr>
        <w:pStyle w:val="ListParagraph"/>
        <w:numPr>
          <w:ilvl w:val="0"/>
          <w:numId w:val="10"/>
        </w:numPr>
        <w:rPr>
          <w:rFonts w:ascii="Arial" w:hAnsi="Arial" w:cs="Arial"/>
          <w:sz w:val="22"/>
          <w:szCs w:val="22"/>
        </w:rPr>
      </w:pPr>
      <w:r w:rsidRPr="00CA66C9">
        <w:rPr>
          <w:rFonts w:ascii="Arial" w:hAnsi="Arial" w:cs="Arial"/>
          <w:sz w:val="22"/>
          <w:szCs w:val="22"/>
        </w:rPr>
        <w:t xml:space="preserve">Members should attend the two-hour annual WCAC Orientation in their first year. </w:t>
      </w:r>
    </w:p>
    <w:p w14:paraId="4935E1BD" w14:textId="77777777" w:rsidR="00F355AA" w:rsidRPr="00CA66C9" w:rsidRDefault="00F355AA" w:rsidP="00F355AA">
      <w:pPr>
        <w:rPr>
          <w:rFonts w:ascii="Arial" w:hAnsi="Arial" w:cs="Arial"/>
          <w:sz w:val="22"/>
          <w:szCs w:val="22"/>
        </w:rPr>
      </w:pPr>
    </w:p>
    <w:p w14:paraId="3321D977" w14:textId="5B3C14C6" w:rsidR="00F355AA" w:rsidRPr="00CA66C9" w:rsidRDefault="00F355AA" w:rsidP="00F355AA">
      <w:pPr>
        <w:rPr>
          <w:rFonts w:ascii="Arial" w:hAnsi="Arial" w:cs="Arial"/>
          <w:sz w:val="22"/>
          <w:szCs w:val="22"/>
        </w:rPr>
      </w:pPr>
      <w:r w:rsidRPr="00CA66C9">
        <w:rPr>
          <w:rFonts w:ascii="Arial" w:hAnsi="Arial" w:cs="Arial"/>
          <w:sz w:val="22"/>
          <w:szCs w:val="22"/>
        </w:rPr>
        <w:t>V.    Membership</w:t>
      </w:r>
    </w:p>
    <w:p w14:paraId="34A080D9" w14:textId="5C437375" w:rsidR="00F355AA" w:rsidRPr="00CA66C9" w:rsidRDefault="00F355AA" w:rsidP="00F355AA">
      <w:pPr>
        <w:rPr>
          <w:rFonts w:ascii="Arial" w:hAnsi="Arial" w:cs="Arial"/>
          <w:sz w:val="22"/>
          <w:szCs w:val="22"/>
        </w:rPr>
      </w:pPr>
      <w:r w:rsidRPr="00CA66C9">
        <w:rPr>
          <w:rFonts w:ascii="Arial" w:hAnsi="Arial" w:cs="Arial"/>
          <w:sz w:val="22"/>
          <w:szCs w:val="22"/>
        </w:rPr>
        <w:t xml:space="preserve">Composition:  The advisory committee shall consist of six (6) faculty members and/or community partners, one (1) community member, one (1) student, non-staffer, one (1) staffer, and the administrative staff of the </w:t>
      </w:r>
      <w:r w:rsidR="00CA66C9" w:rsidRPr="00CA66C9">
        <w:rPr>
          <w:rFonts w:ascii="Arial" w:hAnsi="Arial" w:cs="Arial"/>
          <w:sz w:val="22"/>
          <w:szCs w:val="22"/>
        </w:rPr>
        <w:t>WC</w:t>
      </w:r>
      <w:r w:rsidRPr="00CA66C9">
        <w:rPr>
          <w:rFonts w:ascii="Arial" w:hAnsi="Arial" w:cs="Arial"/>
          <w:sz w:val="22"/>
          <w:szCs w:val="22"/>
        </w:rPr>
        <w:t>.  Members will be selected and appointed by the Director with assistance from deans, the provost, and department chairs.  </w:t>
      </w:r>
    </w:p>
    <w:p w14:paraId="0C7BDDC6" w14:textId="77777777" w:rsidR="00EB0DBC" w:rsidRPr="00CA66C9" w:rsidRDefault="00F355AA" w:rsidP="00F355AA">
      <w:pPr>
        <w:rPr>
          <w:rFonts w:ascii="Arial" w:hAnsi="Arial" w:cs="Arial"/>
          <w:sz w:val="22"/>
          <w:szCs w:val="22"/>
        </w:rPr>
      </w:pPr>
      <w:r w:rsidRPr="00CA66C9">
        <w:rPr>
          <w:rFonts w:ascii="Arial" w:hAnsi="Arial" w:cs="Arial"/>
          <w:sz w:val="22"/>
          <w:szCs w:val="22"/>
        </w:rPr>
        <w:br/>
        <w:t>Term:  After the first appointees, a term of membership shall last for two years (renewable), with one-half of the membership appointed each year. Terms will begin on August 1.</w:t>
      </w:r>
    </w:p>
    <w:p w14:paraId="06F7BFB6" w14:textId="77777777" w:rsidR="00F355AA" w:rsidRPr="00CA66C9" w:rsidRDefault="00F355AA" w:rsidP="00F355AA">
      <w:pPr>
        <w:rPr>
          <w:rFonts w:ascii="Arial" w:hAnsi="Arial" w:cs="Arial"/>
          <w:sz w:val="22"/>
          <w:szCs w:val="22"/>
        </w:rPr>
      </w:pPr>
    </w:p>
    <w:p w14:paraId="61002A8A" w14:textId="41BDB72B" w:rsidR="00033313" w:rsidRPr="00CA66C9" w:rsidRDefault="00033313" w:rsidP="00033313">
      <w:pPr>
        <w:jc w:val="both"/>
        <w:rPr>
          <w:rFonts w:ascii="Arial" w:hAnsi="Arial" w:cs="Arial"/>
          <w:sz w:val="22"/>
          <w:szCs w:val="22"/>
        </w:rPr>
      </w:pPr>
      <w:r w:rsidRPr="00CA66C9">
        <w:rPr>
          <w:rFonts w:ascii="Arial" w:hAnsi="Arial" w:cs="Arial"/>
          <w:b/>
          <w:bCs/>
          <w:color w:val="000000"/>
          <w:sz w:val="22"/>
          <w:szCs w:val="22"/>
        </w:rPr>
        <w:t>20</w:t>
      </w:r>
      <w:r w:rsidR="00CA66C9" w:rsidRPr="00CA66C9">
        <w:rPr>
          <w:rFonts w:ascii="Arial" w:hAnsi="Arial" w:cs="Arial"/>
          <w:b/>
          <w:bCs/>
          <w:color w:val="000000"/>
          <w:sz w:val="22"/>
          <w:szCs w:val="22"/>
        </w:rPr>
        <w:t>20</w:t>
      </w:r>
      <w:r w:rsidRPr="00CA66C9">
        <w:rPr>
          <w:rFonts w:ascii="Arial" w:hAnsi="Arial" w:cs="Arial"/>
          <w:b/>
          <w:bCs/>
          <w:color w:val="000000"/>
          <w:sz w:val="22"/>
          <w:szCs w:val="22"/>
        </w:rPr>
        <w:t>-</w:t>
      </w:r>
      <w:r w:rsidR="00CA66C9" w:rsidRPr="00CA66C9">
        <w:rPr>
          <w:rFonts w:ascii="Arial" w:hAnsi="Arial" w:cs="Arial"/>
          <w:b/>
          <w:bCs/>
          <w:color w:val="000000"/>
          <w:sz w:val="22"/>
          <w:szCs w:val="22"/>
        </w:rPr>
        <w:t>21</w:t>
      </w:r>
      <w:r w:rsidRPr="00CA66C9">
        <w:rPr>
          <w:rFonts w:ascii="Arial" w:hAnsi="Arial" w:cs="Arial"/>
          <w:b/>
          <w:bCs/>
          <w:color w:val="000000"/>
          <w:sz w:val="22"/>
          <w:szCs w:val="22"/>
        </w:rPr>
        <w:t xml:space="preserve"> AY </w:t>
      </w:r>
    </w:p>
    <w:p w14:paraId="5E6CD04D" w14:textId="77777777" w:rsidR="00033313" w:rsidRPr="00CA66C9" w:rsidRDefault="00033313" w:rsidP="00033313">
      <w:pPr>
        <w:jc w:val="both"/>
        <w:rPr>
          <w:rFonts w:ascii="Arial" w:hAnsi="Arial" w:cs="Arial"/>
          <w:sz w:val="22"/>
          <w:szCs w:val="22"/>
        </w:rPr>
      </w:pPr>
      <w:r w:rsidRPr="00CA66C9">
        <w:rPr>
          <w:rFonts w:ascii="Arial" w:hAnsi="Arial" w:cs="Arial"/>
          <w:color w:val="000000"/>
          <w:sz w:val="22"/>
          <w:szCs w:val="22"/>
        </w:rPr>
        <w:t>Writing Studio Administrators:</w:t>
      </w:r>
    </w:p>
    <w:p w14:paraId="0F800C2B" w14:textId="42A8CD0D" w:rsidR="00033313" w:rsidRPr="00CA66C9" w:rsidRDefault="00CA66C9" w:rsidP="00033313">
      <w:pPr>
        <w:numPr>
          <w:ilvl w:val="0"/>
          <w:numId w:val="1"/>
        </w:numPr>
        <w:jc w:val="both"/>
        <w:textAlignment w:val="baseline"/>
        <w:rPr>
          <w:rFonts w:ascii="Arial" w:hAnsi="Arial" w:cs="Arial"/>
          <w:color w:val="000000"/>
          <w:sz w:val="22"/>
          <w:szCs w:val="22"/>
        </w:rPr>
      </w:pPr>
      <w:r w:rsidRPr="00CA66C9">
        <w:rPr>
          <w:rFonts w:ascii="Arial" w:hAnsi="Arial" w:cs="Arial"/>
          <w:color w:val="000000"/>
          <w:sz w:val="22"/>
          <w:szCs w:val="22"/>
        </w:rPr>
        <w:t>Name, WC</w:t>
      </w:r>
      <w:r w:rsidR="00033313" w:rsidRPr="00CA66C9">
        <w:rPr>
          <w:rFonts w:ascii="Arial" w:hAnsi="Arial" w:cs="Arial"/>
          <w:color w:val="000000"/>
          <w:sz w:val="22"/>
          <w:szCs w:val="22"/>
        </w:rPr>
        <w:t xml:space="preserve"> Director</w:t>
      </w:r>
      <w:r w:rsidRPr="00CA66C9">
        <w:rPr>
          <w:rFonts w:ascii="Arial" w:hAnsi="Arial" w:cs="Arial"/>
          <w:color w:val="000000"/>
          <w:sz w:val="22"/>
          <w:szCs w:val="22"/>
        </w:rPr>
        <w:t>, permanent member</w:t>
      </w:r>
    </w:p>
    <w:p w14:paraId="3E5F7A34" w14:textId="7D9D0A7C" w:rsidR="00033313" w:rsidRPr="00CA66C9" w:rsidRDefault="00CA66C9" w:rsidP="00033313">
      <w:pPr>
        <w:numPr>
          <w:ilvl w:val="0"/>
          <w:numId w:val="1"/>
        </w:numPr>
        <w:jc w:val="both"/>
        <w:textAlignment w:val="baseline"/>
        <w:rPr>
          <w:rFonts w:ascii="Arial" w:hAnsi="Arial" w:cs="Arial"/>
          <w:color w:val="000000"/>
          <w:sz w:val="22"/>
          <w:szCs w:val="22"/>
        </w:rPr>
      </w:pPr>
      <w:r w:rsidRPr="00CA66C9">
        <w:rPr>
          <w:rFonts w:ascii="Arial" w:hAnsi="Arial" w:cs="Arial"/>
          <w:color w:val="000000"/>
          <w:sz w:val="22"/>
          <w:szCs w:val="22"/>
        </w:rPr>
        <w:t xml:space="preserve">Name, </w:t>
      </w:r>
      <w:r w:rsidR="00033313" w:rsidRPr="00CA66C9">
        <w:rPr>
          <w:rFonts w:ascii="Arial" w:hAnsi="Arial" w:cs="Arial"/>
          <w:color w:val="000000"/>
          <w:sz w:val="22"/>
          <w:szCs w:val="22"/>
        </w:rPr>
        <w:t>Assistant Director</w:t>
      </w:r>
      <w:r w:rsidRPr="00CA66C9">
        <w:rPr>
          <w:rFonts w:ascii="Arial" w:hAnsi="Arial" w:cs="Arial"/>
          <w:color w:val="000000"/>
          <w:sz w:val="22"/>
          <w:szCs w:val="22"/>
        </w:rPr>
        <w:t>, permanent member</w:t>
      </w:r>
    </w:p>
    <w:p w14:paraId="6FDFF9A6" w14:textId="0A208B39" w:rsidR="00033313" w:rsidRPr="00CA66C9" w:rsidRDefault="00033313" w:rsidP="00033313">
      <w:pPr>
        <w:rPr>
          <w:rFonts w:ascii="Arial" w:hAnsi="Arial" w:cs="Arial"/>
          <w:sz w:val="22"/>
          <w:szCs w:val="22"/>
        </w:rPr>
      </w:pPr>
      <w:r w:rsidRPr="00CA66C9">
        <w:rPr>
          <w:rFonts w:ascii="Arial" w:hAnsi="Arial" w:cs="Arial"/>
          <w:color w:val="000000"/>
          <w:sz w:val="22"/>
          <w:szCs w:val="22"/>
        </w:rPr>
        <w:t xml:space="preserve">Faculty </w:t>
      </w:r>
      <w:r w:rsidR="00CA66C9" w:rsidRPr="00CA66C9">
        <w:rPr>
          <w:rFonts w:ascii="Arial" w:hAnsi="Arial" w:cs="Arial"/>
          <w:color w:val="000000"/>
          <w:sz w:val="22"/>
          <w:szCs w:val="22"/>
        </w:rPr>
        <w:t xml:space="preserve">and Community </w:t>
      </w:r>
      <w:r w:rsidRPr="00CA66C9">
        <w:rPr>
          <w:rFonts w:ascii="Arial" w:hAnsi="Arial" w:cs="Arial"/>
          <w:color w:val="000000"/>
          <w:sz w:val="22"/>
          <w:szCs w:val="22"/>
        </w:rPr>
        <w:t xml:space="preserve">Representatives: </w:t>
      </w:r>
    </w:p>
    <w:p w14:paraId="5BBFF36E" w14:textId="77777777" w:rsidR="00CA66C9" w:rsidRPr="00CA66C9" w:rsidRDefault="00CA66C9" w:rsidP="00033313">
      <w:pPr>
        <w:pStyle w:val="ListParagraph"/>
        <w:numPr>
          <w:ilvl w:val="0"/>
          <w:numId w:val="6"/>
        </w:numPr>
        <w:jc w:val="both"/>
        <w:rPr>
          <w:rFonts w:ascii="Arial" w:hAnsi="Arial" w:cs="Arial"/>
          <w:sz w:val="22"/>
          <w:szCs w:val="22"/>
        </w:rPr>
      </w:pPr>
      <w:r w:rsidRPr="00CA66C9">
        <w:rPr>
          <w:rFonts w:ascii="Arial" w:hAnsi="Arial" w:cs="Arial"/>
          <w:color w:val="000000"/>
          <w:sz w:val="22"/>
          <w:szCs w:val="22"/>
        </w:rPr>
        <w:t>Name, Title, College Representative, 2019-2021</w:t>
      </w:r>
    </w:p>
    <w:p w14:paraId="35843474" w14:textId="2035A81D"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 xml:space="preserve">Name, Title, </w:t>
      </w:r>
      <w:r w:rsidRPr="00CA66C9">
        <w:rPr>
          <w:rFonts w:ascii="Arial" w:hAnsi="Arial" w:cs="Arial"/>
          <w:color w:val="000000"/>
          <w:sz w:val="22"/>
          <w:szCs w:val="22"/>
        </w:rPr>
        <w:t>Library</w:t>
      </w:r>
      <w:r w:rsidRPr="00CA66C9">
        <w:rPr>
          <w:rFonts w:ascii="Arial" w:hAnsi="Arial" w:cs="Arial"/>
          <w:color w:val="000000"/>
          <w:sz w:val="22"/>
          <w:szCs w:val="22"/>
        </w:rPr>
        <w:t xml:space="preserve"> Representative, 20</w:t>
      </w:r>
      <w:r w:rsidRPr="00CA66C9">
        <w:rPr>
          <w:rFonts w:ascii="Arial" w:hAnsi="Arial" w:cs="Arial"/>
          <w:color w:val="000000"/>
          <w:sz w:val="22"/>
          <w:szCs w:val="22"/>
        </w:rPr>
        <w:t>20</w:t>
      </w:r>
      <w:r w:rsidRPr="00CA66C9">
        <w:rPr>
          <w:rFonts w:ascii="Arial" w:hAnsi="Arial" w:cs="Arial"/>
          <w:color w:val="000000"/>
          <w:sz w:val="22"/>
          <w:szCs w:val="22"/>
        </w:rPr>
        <w:t>-202</w:t>
      </w:r>
      <w:r w:rsidRPr="00CA66C9">
        <w:rPr>
          <w:rFonts w:ascii="Arial" w:hAnsi="Arial" w:cs="Arial"/>
          <w:color w:val="000000"/>
          <w:sz w:val="22"/>
          <w:szCs w:val="22"/>
        </w:rPr>
        <w:t>2</w:t>
      </w:r>
    </w:p>
    <w:p w14:paraId="3CC5814A" w14:textId="4BFC3388"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 xml:space="preserve">Name, Title, </w:t>
      </w:r>
      <w:r w:rsidRPr="00CA66C9">
        <w:rPr>
          <w:rFonts w:ascii="Arial" w:hAnsi="Arial" w:cs="Arial"/>
          <w:color w:val="000000"/>
          <w:sz w:val="22"/>
          <w:szCs w:val="22"/>
        </w:rPr>
        <w:t>Department</w:t>
      </w:r>
      <w:r w:rsidRPr="00CA66C9">
        <w:rPr>
          <w:rFonts w:ascii="Arial" w:hAnsi="Arial" w:cs="Arial"/>
          <w:color w:val="000000"/>
          <w:sz w:val="22"/>
          <w:szCs w:val="22"/>
        </w:rPr>
        <w:t xml:space="preserve"> Representative, 2019-2021</w:t>
      </w:r>
    </w:p>
    <w:p w14:paraId="7FFDBAC3" w14:textId="2E579A72"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 xml:space="preserve">Name, Title, </w:t>
      </w:r>
      <w:r w:rsidRPr="00CA66C9">
        <w:rPr>
          <w:rFonts w:ascii="Arial" w:hAnsi="Arial" w:cs="Arial"/>
          <w:color w:val="000000"/>
          <w:sz w:val="22"/>
          <w:szCs w:val="22"/>
        </w:rPr>
        <w:t>Dean’s</w:t>
      </w:r>
      <w:r w:rsidRPr="00CA66C9">
        <w:rPr>
          <w:rFonts w:ascii="Arial" w:hAnsi="Arial" w:cs="Arial"/>
          <w:color w:val="000000"/>
          <w:sz w:val="22"/>
          <w:szCs w:val="22"/>
        </w:rPr>
        <w:t xml:space="preserve"> Representative, 20</w:t>
      </w:r>
      <w:r w:rsidRPr="00CA66C9">
        <w:rPr>
          <w:rFonts w:ascii="Arial" w:hAnsi="Arial" w:cs="Arial"/>
          <w:color w:val="000000"/>
          <w:sz w:val="22"/>
          <w:szCs w:val="22"/>
        </w:rPr>
        <w:t>20</w:t>
      </w:r>
      <w:r w:rsidRPr="00CA66C9">
        <w:rPr>
          <w:rFonts w:ascii="Arial" w:hAnsi="Arial" w:cs="Arial"/>
          <w:color w:val="000000"/>
          <w:sz w:val="22"/>
          <w:szCs w:val="22"/>
        </w:rPr>
        <w:t>-202</w:t>
      </w:r>
      <w:r w:rsidRPr="00CA66C9">
        <w:rPr>
          <w:rFonts w:ascii="Arial" w:hAnsi="Arial" w:cs="Arial"/>
          <w:color w:val="000000"/>
          <w:sz w:val="22"/>
          <w:szCs w:val="22"/>
        </w:rPr>
        <w:t>2</w:t>
      </w:r>
    </w:p>
    <w:p w14:paraId="43F2C499" w14:textId="425BF944"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 xml:space="preserve">Name, Title, </w:t>
      </w:r>
      <w:r w:rsidRPr="00CA66C9">
        <w:rPr>
          <w:rFonts w:ascii="Arial" w:hAnsi="Arial" w:cs="Arial"/>
          <w:color w:val="000000"/>
          <w:sz w:val="22"/>
          <w:szCs w:val="22"/>
        </w:rPr>
        <w:t>Alumni</w:t>
      </w:r>
      <w:r w:rsidRPr="00CA66C9">
        <w:rPr>
          <w:rFonts w:ascii="Arial" w:hAnsi="Arial" w:cs="Arial"/>
          <w:color w:val="000000"/>
          <w:sz w:val="22"/>
          <w:szCs w:val="22"/>
        </w:rPr>
        <w:t xml:space="preserve"> Representative, 2019-2021</w:t>
      </w:r>
    </w:p>
    <w:p w14:paraId="536D01DD" w14:textId="491A646D"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Name, Title, Co</w:t>
      </w:r>
      <w:r w:rsidRPr="00CA66C9">
        <w:rPr>
          <w:rFonts w:ascii="Arial" w:hAnsi="Arial" w:cs="Arial"/>
          <w:color w:val="000000"/>
          <w:sz w:val="22"/>
          <w:szCs w:val="22"/>
        </w:rPr>
        <w:t xml:space="preserve">mmunity </w:t>
      </w:r>
      <w:r w:rsidRPr="00CA66C9">
        <w:rPr>
          <w:rFonts w:ascii="Arial" w:hAnsi="Arial" w:cs="Arial"/>
          <w:color w:val="000000"/>
          <w:sz w:val="22"/>
          <w:szCs w:val="22"/>
        </w:rPr>
        <w:t>Representative, 20</w:t>
      </w:r>
      <w:r w:rsidRPr="00CA66C9">
        <w:rPr>
          <w:rFonts w:ascii="Arial" w:hAnsi="Arial" w:cs="Arial"/>
          <w:color w:val="000000"/>
          <w:sz w:val="22"/>
          <w:szCs w:val="22"/>
        </w:rPr>
        <w:t>20</w:t>
      </w:r>
      <w:r w:rsidRPr="00CA66C9">
        <w:rPr>
          <w:rFonts w:ascii="Arial" w:hAnsi="Arial" w:cs="Arial"/>
          <w:color w:val="000000"/>
          <w:sz w:val="22"/>
          <w:szCs w:val="22"/>
        </w:rPr>
        <w:t>-202</w:t>
      </w:r>
      <w:r w:rsidRPr="00CA66C9">
        <w:rPr>
          <w:rFonts w:ascii="Arial" w:hAnsi="Arial" w:cs="Arial"/>
          <w:color w:val="000000"/>
          <w:sz w:val="22"/>
          <w:szCs w:val="22"/>
        </w:rPr>
        <w:t>2</w:t>
      </w:r>
    </w:p>
    <w:p w14:paraId="52F4F6A2" w14:textId="1583F015" w:rsidR="00033313" w:rsidRPr="00CA66C9" w:rsidRDefault="00CA66C9" w:rsidP="00CA66C9">
      <w:pPr>
        <w:jc w:val="both"/>
        <w:rPr>
          <w:rFonts w:ascii="Arial" w:hAnsi="Arial" w:cs="Arial"/>
          <w:sz w:val="22"/>
          <w:szCs w:val="22"/>
        </w:rPr>
      </w:pPr>
      <w:r w:rsidRPr="00CA66C9">
        <w:rPr>
          <w:rFonts w:ascii="Arial" w:hAnsi="Arial" w:cs="Arial"/>
          <w:sz w:val="22"/>
          <w:szCs w:val="22"/>
        </w:rPr>
        <w:t>Student Representatives</w:t>
      </w:r>
    </w:p>
    <w:p w14:paraId="27545C89" w14:textId="1321F4A0"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 xml:space="preserve">Name, Title, </w:t>
      </w:r>
      <w:r w:rsidRPr="00CA66C9">
        <w:rPr>
          <w:rFonts w:ascii="Arial" w:hAnsi="Arial" w:cs="Arial"/>
          <w:color w:val="000000"/>
          <w:sz w:val="22"/>
          <w:szCs w:val="22"/>
        </w:rPr>
        <w:t xml:space="preserve">Staff </w:t>
      </w:r>
      <w:r w:rsidRPr="00CA66C9">
        <w:rPr>
          <w:rFonts w:ascii="Arial" w:hAnsi="Arial" w:cs="Arial"/>
          <w:color w:val="000000"/>
          <w:sz w:val="22"/>
          <w:szCs w:val="22"/>
        </w:rPr>
        <w:t>Representative, 20</w:t>
      </w:r>
      <w:r w:rsidRPr="00CA66C9">
        <w:rPr>
          <w:rFonts w:ascii="Arial" w:hAnsi="Arial" w:cs="Arial"/>
          <w:color w:val="000000"/>
          <w:sz w:val="22"/>
          <w:szCs w:val="22"/>
        </w:rPr>
        <w:t>20</w:t>
      </w:r>
      <w:r w:rsidRPr="00CA66C9">
        <w:rPr>
          <w:rFonts w:ascii="Arial" w:hAnsi="Arial" w:cs="Arial"/>
          <w:color w:val="000000"/>
          <w:sz w:val="22"/>
          <w:szCs w:val="22"/>
        </w:rPr>
        <w:t>-2021</w:t>
      </w:r>
    </w:p>
    <w:p w14:paraId="6A6EA90B" w14:textId="3402FEDF" w:rsidR="00CA66C9" w:rsidRPr="00CA66C9" w:rsidRDefault="00CA66C9" w:rsidP="00CA66C9">
      <w:pPr>
        <w:pStyle w:val="ListParagraph"/>
        <w:numPr>
          <w:ilvl w:val="0"/>
          <w:numId w:val="6"/>
        </w:numPr>
        <w:jc w:val="both"/>
        <w:rPr>
          <w:rFonts w:ascii="Arial" w:hAnsi="Arial" w:cs="Arial"/>
          <w:sz w:val="22"/>
          <w:szCs w:val="22"/>
        </w:rPr>
      </w:pPr>
      <w:r w:rsidRPr="00CA66C9">
        <w:rPr>
          <w:rFonts w:ascii="Arial" w:hAnsi="Arial" w:cs="Arial"/>
          <w:color w:val="000000"/>
          <w:sz w:val="22"/>
          <w:szCs w:val="22"/>
        </w:rPr>
        <w:t xml:space="preserve">Name, Title, </w:t>
      </w:r>
      <w:r w:rsidRPr="00CA66C9">
        <w:rPr>
          <w:rFonts w:ascii="Arial" w:hAnsi="Arial" w:cs="Arial"/>
          <w:color w:val="000000"/>
          <w:sz w:val="22"/>
          <w:szCs w:val="22"/>
        </w:rPr>
        <w:t>Student</w:t>
      </w:r>
      <w:r w:rsidRPr="00CA66C9">
        <w:rPr>
          <w:rFonts w:ascii="Arial" w:hAnsi="Arial" w:cs="Arial"/>
          <w:color w:val="000000"/>
          <w:sz w:val="22"/>
          <w:szCs w:val="22"/>
        </w:rPr>
        <w:t xml:space="preserve"> Representative, 2019-2021</w:t>
      </w:r>
    </w:p>
    <w:p w14:paraId="019E0C8E" w14:textId="77777777" w:rsidR="00CA66C9" w:rsidRPr="00CA66C9" w:rsidRDefault="00CA66C9" w:rsidP="00CA66C9">
      <w:pPr>
        <w:jc w:val="both"/>
        <w:rPr>
          <w:rFonts w:ascii="Arial" w:hAnsi="Arial" w:cs="Arial"/>
          <w:sz w:val="22"/>
          <w:szCs w:val="22"/>
        </w:rPr>
      </w:pPr>
    </w:p>
    <w:p w14:paraId="0C91F8BF" w14:textId="77777777" w:rsidR="00033313" w:rsidRPr="00CA66C9" w:rsidRDefault="00033313" w:rsidP="00F355AA">
      <w:pPr>
        <w:rPr>
          <w:rFonts w:ascii="Arial" w:hAnsi="Arial" w:cs="Arial"/>
          <w:sz w:val="22"/>
          <w:szCs w:val="22"/>
        </w:rPr>
      </w:pPr>
    </w:p>
    <w:sectPr w:rsidR="00033313" w:rsidRPr="00CA66C9" w:rsidSect="006E5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3832"/>
    <w:multiLevelType w:val="multilevel"/>
    <w:tmpl w:val="08A8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52B9"/>
    <w:multiLevelType w:val="multilevel"/>
    <w:tmpl w:val="AC0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219BE"/>
    <w:multiLevelType w:val="hybridMultilevel"/>
    <w:tmpl w:val="998AB7F0"/>
    <w:lvl w:ilvl="0" w:tplc="A19452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17CD3"/>
    <w:multiLevelType w:val="multilevel"/>
    <w:tmpl w:val="080A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63AFE"/>
    <w:multiLevelType w:val="multilevel"/>
    <w:tmpl w:val="AC0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C2194"/>
    <w:multiLevelType w:val="multilevel"/>
    <w:tmpl w:val="C44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E4147"/>
    <w:multiLevelType w:val="hybridMultilevel"/>
    <w:tmpl w:val="0C684B5E"/>
    <w:lvl w:ilvl="0" w:tplc="A19452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55260"/>
    <w:multiLevelType w:val="multilevel"/>
    <w:tmpl w:val="E25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D7779"/>
    <w:multiLevelType w:val="hybridMultilevel"/>
    <w:tmpl w:val="99D059CA"/>
    <w:lvl w:ilvl="0" w:tplc="386262EE">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07AA6"/>
    <w:multiLevelType w:val="hybridMultilevel"/>
    <w:tmpl w:val="7470657A"/>
    <w:lvl w:ilvl="0" w:tplc="A19452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9"/>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AA"/>
    <w:rsid w:val="000213B8"/>
    <w:rsid w:val="00033313"/>
    <w:rsid w:val="00326690"/>
    <w:rsid w:val="006E51B1"/>
    <w:rsid w:val="008D02F7"/>
    <w:rsid w:val="00BF337F"/>
    <w:rsid w:val="00C07416"/>
    <w:rsid w:val="00CA66C9"/>
    <w:rsid w:val="00EB0DBC"/>
    <w:rsid w:val="00F3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D71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5AA"/>
    <w:pPr>
      <w:ind w:left="720"/>
      <w:contextualSpacing/>
    </w:pPr>
  </w:style>
  <w:style w:type="paragraph" w:styleId="NormalWeb">
    <w:name w:val="Normal (Web)"/>
    <w:basedOn w:val="Normal"/>
    <w:uiPriority w:val="99"/>
    <w:semiHidden/>
    <w:unhideWhenUsed/>
    <w:rsid w:val="0003331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07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65547">
      <w:bodyDiv w:val="1"/>
      <w:marLeft w:val="0"/>
      <w:marRight w:val="0"/>
      <w:marTop w:val="0"/>
      <w:marBottom w:val="0"/>
      <w:divBdr>
        <w:top w:val="none" w:sz="0" w:space="0" w:color="auto"/>
        <w:left w:val="none" w:sz="0" w:space="0" w:color="auto"/>
        <w:bottom w:val="none" w:sz="0" w:space="0" w:color="auto"/>
        <w:right w:val="none" w:sz="0" w:space="0" w:color="auto"/>
      </w:divBdr>
    </w:div>
    <w:div w:id="643966045">
      <w:bodyDiv w:val="1"/>
      <w:marLeft w:val="0"/>
      <w:marRight w:val="0"/>
      <w:marTop w:val="0"/>
      <w:marBottom w:val="0"/>
      <w:divBdr>
        <w:top w:val="none" w:sz="0" w:space="0" w:color="auto"/>
        <w:left w:val="none" w:sz="0" w:space="0" w:color="auto"/>
        <w:bottom w:val="none" w:sz="0" w:space="0" w:color="auto"/>
        <w:right w:val="none" w:sz="0" w:space="0" w:color="auto"/>
      </w:divBdr>
    </w:div>
    <w:div w:id="1093822730">
      <w:bodyDiv w:val="1"/>
      <w:marLeft w:val="0"/>
      <w:marRight w:val="0"/>
      <w:marTop w:val="0"/>
      <w:marBottom w:val="0"/>
      <w:divBdr>
        <w:top w:val="none" w:sz="0" w:space="0" w:color="auto"/>
        <w:left w:val="none" w:sz="0" w:space="0" w:color="auto"/>
        <w:bottom w:val="none" w:sz="0" w:space="0" w:color="auto"/>
        <w:right w:val="none" w:sz="0" w:space="0" w:color="auto"/>
      </w:divBdr>
    </w:div>
    <w:div w:id="1687290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Rigney, Stacia</cp:lastModifiedBy>
  <cp:revision>2</cp:revision>
  <dcterms:created xsi:type="dcterms:W3CDTF">2021-02-16T19:23:00Z</dcterms:created>
  <dcterms:modified xsi:type="dcterms:W3CDTF">2021-02-16T19:23:00Z</dcterms:modified>
</cp:coreProperties>
</file>